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04" w:rsidRPr="00D336B0" w:rsidRDefault="00CA2F03" w:rsidP="00310D46">
      <w:pPr>
        <w:jc w:val="center"/>
        <w:rPr>
          <w:color w:val="0000FF"/>
          <w:sz w:val="40"/>
          <w:szCs w:val="40"/>
        </w:rPr>
      </w:pPr>
      <w:proofErr w:type="spellStart"/>
      <w:r w:rsidRPr="00D336B0">
        <w:rPr>
          <w:sz w:val="40"/>
          <w:szCs w:val="40"/>
        </w:rPr>
        <w:t>Md</w:t>
      </w:r>
      <w:proofErr w:type="spellEnd"/>
      <w:r w:rsidR="00AC49D1" w:rsidRPr="00D336B0">
        <w:rPr>
          <w:sz w:val="40"/>
          <w:szCs w:val="40"/>
        </w:rPr>
        <w:t xml:space="preserve"> </w:t>
      </w:r>
      <w:proofErr w:type="spellStart"/>
      <w:r w:rsidR="00AC49D1" w:rsidRPr="00D336B0">
        <w:rPr>
          <w:sz w:val="40"/>
          <w:szCs w:val="40"/>
        </w:rPr>
        <w:t>Muniruzzaman</w:t>
      </w:r>
      <w:proofErr w:type="spellEnd"/>
    </w:p>
    <w:p w:rsidR="00CA2F03" w:rsidRPr="00FF11CC" w:rsidRDefault="00CA2F03" w:rsidP="00CA2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FF11CC">
        <w:t>401 Social Sciences and Humanities,</w:t>
      </w:r>
      <w:r w:rsidRPr="00FF11CC">
        <w:br/>
        <w:t>Stillwater, OK 74078</w:t>
      </w:r>
    </w:p>
    <w:p w:rsidR="00CA2F03" w:rsidRPr="00FF11CC" w:rsidRDefault="00AC49D1" w:rsidP="00CA2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 w:rsidRPr="00FF11CC">
        <w:rPr>
          <w:color w:val="000000" w:themeColor="text1"/>
        </w:rPr>
        <w:t xml:space="preserve">Email: </w:t>
      </w:r>
      <w:hyperlink r:id="rId8" w:history="1">
        <w:r w:rsidR="00CA2F03" w:rsidRPr="00FF11CC">
          <w:rPr>
            <w:rStyle w:val="Hyperlink"/>
          </w:rPr>
          <w:t>md.muniruzzaman@okstate.edu</w:t>
        </w:r>
      </w:hyperlink>
      <w:r w:rsidR="00CA2F03" w:rsidRPr="00FF11CC">
        <w:t xml:space="preserve"> </w:t>
      </w:r>
      <w:r w:rsidR="00D336B0">
        <w:t xml:space="preserve"> </w:t>
      </w:r>
      <w:r w:rsidR="00CA2F03" w:rsidRPr="00FF11CC">
        <w:rPr>
          <w:color w:val="000000" w:themeColor="text1"/>
        </w:rPr>
        <w:t>Cel</w:t>
      </w:r>
      <w:r w:rsidR="00D336B0">
        <w:rPr>
          <w:color w:val="000000" w:themeColor="text1"/>
        </w:rPr>
        <w:t>l: +1 (</w:t>
      </w:r>
      <w:r w:rsidR="00CA2F03" w:rsidRPr="00FF11CC">
        <w:rPr>
          <w:color w:val="000000" w:themeColor="text1"/>
        </w:rPr>
        <w:t>405</w:t>
      </w:r>
      <w:r w:rsidR="00D336B0">
        <w:rPr>
          <w:color w:val="000000" w:themeColor="text1"/>
        </w:rPr>
        <w:t xml:space="preserve">) </w:t>
      </w:r>
      <w:r w:rsidR="00CA2F03" w:rsidRPr="00FF11CC">
        <w:rPr>
          <w:color w:val="000000" w:themeColor="text1"/>
        </w:rPr>
        <w:t>571</w:t>
      </w:r>
      <w:r w:rsidR="00D336B0">
        <w:rPr>
          <w:color w:val="000000" w:themeColor="text1"/>
        </w:rPr>
        <w:t>-</w:t>
      </w:r>
      <w:r w:rsidR="00CA2F03" w:rsidRPr="00FF11CC">
        <w:rPr>
          <w:color w:val="000000" w:themeColor="text1"/>
        </w:rPr>
        <w:t>4110</w:t>
      </w:r>
    </w:p>
    <w:p w:rsidR="002F2304" w:rsidRPr="00FF11CC" w:rsidRDefault="00AC49D1" w:rsidP="006D02C7">
      <w:pPr>
        <w:spacing w:line="276" w:lineRule="auto"/>
        <w:jc w:val="center"/>
        <w:rPr>
          <w:rStyle w:val="Hyperlink"/>
          <w:color w:val="000000" w:themeColor="text1"/>
          <w:u w:val="none"/>
        </w:rPr>
      </w:pPr>
      <w:r w:rsidRPr="00FF11CC">
        <w:rPr>
          <w:color w:val="000000" w:themeColor="text1"/>
        </w:rPr>
        <w:t xml:space="preserve">Google Scholar: </w:t>
      </w:r>
      <w:hyperlink r:id="rId9" w:tgtFrame="_blank" w:history="1">
        <w:r w:rsidRPr="00FF11CC">
          <w:rPr>
            <w:rStyle w:val="Hyperlink"/>
            <w:color w:val="000000" w:themeColor="text1"/>
            <w:shd w:val="clear" w:color="auto" w:fill="FFFFFF"/>
          </w:rPr>
          <w:t>is.gd/Hn7ZiK</w:t>
        </w:r>
      </w:hyperlink>
      <w:r w:rsidR="006D02C7">
        <w:rPr>
          <w:color w:val="000000" w:themeColor="text1"/>
        </w:rPr>
        <w:t xml:space="preserve">  </w:t>
      </w:r>
      <w:r w:rsidRPr="00FF11CC">
        <w:rPr>
          <w:color w:val="000000" w:themeColor="text1"/>
        </w:rPr>
        <w:t>Research</w:t>
      </w:r>
      <w:r w:rsidR="00260097">
        <w:rPr>
          <w:color w:val="000000" w:themeColor="text1"/>
        </w:rPr>
        <w:t xml:space="preserve"> </w:t>
      </w:r>
      <w:r w:rsidRPr="00FF11CC">
        <w:rPr>
          <w:color w:val="000000" w:themeColor="text1"/>
        </w:rPr>
        <w:t>Gate:</w:t>
      </w:r>
      <w:r w:rsidRPr="00FF11CC">
        <w:rPr>
          <w:color w:val="000000" w:themeColor="text1"/>
          <w:sz w:val="20"/>
          <w:szCs w:val="20"/>
        </w:rPr>
        <w:t xml:space="preserve"> </w:t>
      </w:r>
      <w:hyperlink r:id="rId10" w:tgtFrame="_blank" w:history="1">
        <w:r w:rsidRPr="00FF11CC">
          <w:rPr>
            <w:rStyle w:val="Hyperlink"/>
            <w:color w:val="000000" w:themeColor="text1"/>
            <w:shd w:val="clear" w:color="auto" w:fill="FFFFFF"/>
          </w:rPr>
          <w:t>is.gd/w3XCOB</w:t>
        </w:r>
      </w:hyperlink>
      <w:bookmarkStart w:id="0" w:name="_GoBack"/>
      <w:bookmarkEnd w:id="0"/>
    </w:p>
    <w:p w:rsidR="002F2304" w:rsidRPr="00FF11CC" w:rsidRDefault="002F2304">
      <w:pPr>
        <w:jc w:val="both"/>
        <w:rPr>
          <w:color w:val="0000FF"/>
          <w:u w:val="single"/>
        </w:rPr>
      </w:pPr>
    </w:p>
    <w:p w:rsidR="00C54041" w:rsidRDefault="00AC49D1" w:rsidP="00C54041">
      <w:pPr>
        <w:shd w:val="clear" w:color="auto" w:fill="9CC2E5" w:themeFill="accent1" w:themeFillTint="99"/>
        <w:jc w:val="both"/>
        <w:rPr>
          <w:b/>
        </w:rPr>
      </w:pPr>
      <w:r>
        <w:rPr>
          <w:b/>
        </w:rPr>
        <w:t>Current Position</w:t>
      </w:r>
    </w:p>
    <w:p w:rsidR="00C54041" w:rsidRDefault="00C54041">
      <w:pPr>
        <w:jc w:val="both"/>
        <w:rPr>
          <w:b/>
        </w:rPr>
      </w:pPr>
    </w:p>
    <w:p w:rsidR="002F2304" w:rsidRDefault="000771E2">
      <w:pPr>
        <w:jc w:val="both"/>
        <w:rPr>
          <w:b/>
        </w:rPr>
      </w:pPr>
      <w:r>
        <w:rPr>
          <w:b/>
        </w:rPr>
        <w:t xml:space="preserve">Graduate Teaching Assistant </w:t>
      </w:r>
    </w:p>
    <w:p w:rsidR="000771E2" w:rsidRPr="000771E2" w:rsidRDefault="000771E2">
      <w:pPr>
        <w:jc w:val="both"/>
      </w:pPr>
      <w:r w:rsidRPr="000771E2">
        <w:t>Department of Sociology</w:t>
      </w:r>
    </w:p>
    <w:p w:rsidR="000771E2" w:rsidRDefault="000771E2">
      <w:pPr>
        <w:jc w:val="both"/>
      </w:pPr>
      <w:r w:rsidRPr="000771E2">
        <w:t>Oklahoma State University</w:t>
      </w:r>
    </w:p>
    <w:p w:rsidR="000771E2" w:rsidRPr="000771E2" w:rsidRDefault="000771E2">
      <w:pPr>
        <w:jc w:val="both"/>
      </w:pPr>
    </w:p>
    <w:p w:rsidR="002F2304" w:rsidRDefault="00AC49D1">
      <w:pPr>
        <w:jc w:val="both"/>
        <w:rPr>
          <w:b/>
        </w:rPr>
      </w:pPr>
      <w:r>
        <w:rPr>
          <w:b/>
        </w:rPr>
        <w:t>Assistant Professor</w:t>
      </w:r>
      <w:r w:rsidR="000771E2">
        <w:rPr>
          <w:b/>
        </w:rPr>
        <w:t xml:space="preserve"> (On Study Leave) </w:t>
      </w:r>
    </w:p>
    <w:p w:rsidR="002F2304" w:rsidRDefault="00AC49D1">
      <w:pPr>
        <w:jc w:val="both"/>
      </w:pPr>
      <w:r>
        <w:t>Department of Sociology</w:t>
      </w:r>
    </w:p>
    <w:p w:rsidR="002F2304" w:rsidRDefault="00AC49D1">
      <w:pPr>
        <w:jc w:val="both"/>
      </w:pPr>
      <w:proofErr w:type="spellStart"/>
      <w:r>
        <w:t>Noakhali</w:t>
      </w:r>
      <w:proofErr w:type="spellEnd"/>
      <w:r>
        <w:t xml:space="preserve"> Science and Technology University, Noakhali-3814, Bangladesh.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shd w:val="clear" w:color="auto" w:fill="9CC2E5" w:themeFill="accent1" w:themeFillTint="99"/>
        <w:jc w:val="both"/>
        <w:rPr>
          <w:b/>
        </w:rPr>
      </w:pPr>
      <w:r>
        <w:rPr>
          <w:b/>
        </w:rPr>
        <w:t>Professional Experience</w:t>
      </w:r>
    </w:p>
    <w:p w:rsidR="002F2304" w:rsidRDefault="002F2304">
      <w:pPr>
        <w:jc w:val="both"/>
        <w:rPr>
          <w:b/>
        </w:rPr>
      </w:pPr>
    </w:p>
    <w:p w:rsidR="002F2304" w:rsidRDefault="00AC49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</w:rPr>
      </w:pPr>
      <w:r>
        <w:rPr>
          <w:b/>
        </w:rPr>
        <w:t>Assistant Professor</w:t>
      </w:r>
      <w:r>
        <w:rPr>
          <w:rFonts w:eastAsia="Calibri"/>
          <w:b/>
        </w:rPr>
        <w:t xml:space="preserve"> 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t>Department of Sociology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Noakhali</w:t>
      </w:r>
      <w:proofErr w:type="spellEnd"/>
      <w:r>
        <w:rPr>
          <w:rFonts w:eastAsia="Calibri"/>
        </w:rPr>
        <w:t xml:space="preserve"> Science and Technology University 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rPr>
          <w:rFonts w:eastAsia="Calibri"/>
        </w:rPr>
        <w:t>Duration: November 2020- Continuing</w:t>
      </w:r>
    </w:p>
    <w:p w:rsidR="002F2304" w:rsidRDefault="00AC49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</w:rPr>
      </w:pPr>
      <w:r>
        <w:rPr>
          <w:b/>
        </w:rPr>
        <w:t>Lecturer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t>Department of Sociology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Noakhali</w:t>
      </w:r>
      <w:proofErr w:type="spellEnd"/>
      <w:r>
        <w:rPr>
          <w:rFonts w:eastAsia="Calibri"/>
        </w:rPr>
        <w:t xml:space="preserve"> Science and Technology University 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rPr>
          <w:rFonts w:eastAsia="Calibri"/>
        </w:rPr>
        <w:t>Duration: November 2018- November 2020</w:t>
      </w:r>
    </w:p>
    <w:p w:rsidR="002F2304" w:rsidRDefault="00AC49D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b/>
        </w:rPr>
      </w:pPr>
      <w:r>
        <w:rPr>
          <w:b/>
        </w:rPr>
        <w:t>Lecturer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t>Department of Sociology</w:t>
      </w:r>
      <w:r>
        <w:rPr>
          <w:rFonts w:eastAsia="Calibri"/>
        </w:rPr>
        <w:t xml:space="preserve"> and Anthropology, Green University of Bangladesh</w:t>
      </w:r>
    </w:p>
    <w:p w:rsidR="002F2304" w:rsidRDefault="00AC49D1">
      <w:pPr>
        <w:spacing w:after="200" w:line="276" w:lineRule="auto"/>
        <w:ind w:left="675"/>
        <w:contextualSpacing/>
        <w:jc w:val="both"/>
        <w:rPr>
          <w:rFonts w:eastAsia="Calibri"/>
        </w:rPr>
      </w:pPr>
      <w:r>
        <w:rPr>
          <w:rFonts w:eastAsia="Calibri"/>
        </w:rPr>
        <w:t>Duration:  March 2015- November 2018</w:t>
      </w:r>
    </w:p>
    <w:p w:rsidR="002F2304" w:rsidRDefault="002F2304">
      <w:pPr>
        <w:jc w:val="both"/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Academic Credentials </w:t>
      </w:r>
    </w:p>
    <w:tbl>
      <w:tblPr>
        <w:tblpPr w:leftFromText="180" w:rightFromText="180" w:vertAnchor="text" w:horzAnchor="page" w:tblpX="2128" w:tblpY="177"/>
        <w:tblW w:w="8370" w:type="dxa"/>
        <w:tblLook w:val="04A0" w:firstRow="1" w:lastRow="0" w:firstColumn="1" w:lastColumn="0" w:noHBand="0" w:noVBand="1"/>
      </w:tblPr>
      <w:tblGrid>
        <w:gridCol w:w="1435"/>
        <w:gridCol w:w="2320"/>
        <w:gridCol w:w="1990"/>
        <w:gridCol w:w="2625"/>
      </w:tblGrid>
      <w:tr w:rsidR="00F5474E" w:rsidTr="00F5474E">
        <w:trPr>
          <w:trHeight w:val="540"/>
        </w:trPr>
        <w:tc>
          <w:tcPr>
            <w:tcW w:w="1435" w:type="dxa"/>
            <w:shd w:val="clear" w:color="auto" w:fill="BDD6EE" w:themeFill="accent1" w:themeFillTint="66"/>
          </w:tcPr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Degree/</w:t>
            </w:r>
          </w:p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2320" w:type="dxa"/>
            <w:shd w:val="clear" w:color="auto" w:fill="BDD6EE" w:themeFill="accent1" w:themeFillTint="66"/>
          </w:tcPr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Concentration/ Major</w:t>
            </w:r>
          </w:p>
        </w:tc>
        <w:tc>
          <w:tcPr>
            <w:tcW w:w="1990" w:type="dxa"/>
            <w:shd w:val="clear" w:color="auto" w:fill="BDD6EE" w:themeFill="accent1" w:themeFillTint="66"/>
          </w:tcPr>
          <w:p w:rsidR="00F5474E" w:rsidRDefault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Institution </w:t>
            </w:r>
          </w:p>
        </w:tc>
        <w:tc>
          <w:tcPr>
            <w:tcW w:w="2625" w:type="dxa"/>
            <w:shd w:val="clear" w:color="auto" w:fill="BDD6EE" w:themeFill="accent1" w:themeFillTint="66"/>
          </w:tcPr>
          <w:p w:rsidR="00F5474E" w:rsidRDefault="00F5474E" w:rsidP="00F5474E">
            <w:pPr>
              <w:spacing w:after="120" w:line="240" w:lineRule="atLeast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F5474E" w:rsidTr="00F5474E">
        <w:trPr>
          <w:trHeight w:val="665"/>
        </w:trPr>
        <w:tc>
          <w:tcPr>
            <w:tcW w:w="1435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PhD (In Progress)</w:t>
            </w:r>
          </w:p>
          <w:p w:rsidR="00F5474E" w:rsidRDefault="00F5474E" w:rsidP="007F1919">
            <w:pPr>
              <w:spacing w:after="120" w:line="240" w:lineRule="atLeast"/>
              <w:jc w:val="center"/>
            </w:pPr>
          </w:p>
          <w:p w:rsidR="00F5474E" w:rsidRDefault="00F5474E" w:rsidP="007F1919">
            <w:pPr>
              <w:spacing w:after="120" w:line="240" w:lineRule="atLeast"/>
              <w:jc w:val="center"/>
            </w:pPr>
            <w:r>
              <w:t>M.S.S</w:t>
            </w:r>
          </w:p>
        </w:tc>
        <w:tc>
          <w:tcPr>
            <w:tcW w:w="2320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PhD in Sociology</w:t>
            </w:r>
          </w:p>
          <w:p w:rsidR="00F5474E" w:rsidRDefault="00F5474E" w:rsidP="007F1919">
            <w:pPr>
              <w:spacing w:after="120" w:line="240" w:lineRule="atLeast"/>
              <w:jc w:val="center"/>
            </w:pPr>
          </w:p>
          <w:p w:rsidR="00F5474E" w:rsidRDefault="00F5474E" w:rsidP="007F1919">
            <w:pPr>
              <w:spacing w:after="120" w:line="240" w:lineRule="atLeast"/>
              <w:jc w:val="center"/>
            </w:pPr>
            <w:r>
              <w:t>Master of Social Science in Sociology</w:t>
            </w:r>
          </w:p>
        </w:tc>
        <w:tc>
          <w:tcPr>
            <w:tcW w:w="1990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Oklahoma State University</w:t>
            </w:r>
          </w:p>
          <w:p w:rsidR="00F5474E" w:rsidRDefault="00F5474E" w:rsidP="00FF11CC">
            <w:pPr>
              <w:spacing w:line="240" w:lineRule="atLeast"/>
              <w:jc w:val="center"/>
            </w:pPr>
          </w:p>
          <w:p w:rsidR="00F5474E" w:rsidRDefault="00F5474E" w:rsidP="00FF11CC">
            <w:pPr>
              <w:spacing w:line="240" w:lineRule="atLeast"/>
              <w:jc w:val="center"/>
            </w:pPr>
            <w:proofErr w:type="spellStart"/>
            <w:r>
              <w:t>Jagannath</w:t>
            </w:r>
            <w:proofErr w:type="spellEnd"/>
            <w:r>
              <w:t xml:space="preserve"> University</w:t>
            </w:r>
          </w:p>
        </w:tc>
        <w:tc>
          <w:tcPr>
            <w:tcW w:w="2625" w:type="dxa"/>
          </w:tcPr>
          <w:p w:rsidR="00F5474E" w:rsidRDefault="00F5474E" w:rsidP="007F1919">
            <w:pPr>
              <w:spacing w:after="120" w:line="240" w:lineRule="atLeast"/>
              <w:jc w:val="center"/>
            </w:pPr>
            <w:r>
              <w:t>2024-Present</w:t>
            </w:r>
          </w:p>
          <w:p w:rsidR="00F5474E" w:rsidRDefault="00F5474E" w:rsidP="007F1919">
            <w:pPr>
              <w:spacing w:after="120" w:line="240" w:lineRule="atLeast"/>
              <w:jc w:val="center"/>
            </w:pPr>
          </w:p>
          <w:p w:rsidR="00F5474E" w:rsidRDefault="00F5474E" w:rsidP="007F1919">
            <w:pPr>
              <w:spacing w:after="120" w:line="240" w:lineRule="atLeast"/>
              <w:jc w:val="center"/>
            </w:pPr>
            <w:r>
              <w:t>2012</w:t>
            </w:r>
          </w:p>
        </w:tc>
      </w:tr>
      <w:tr w:rsidR="00F5474E" w:rsidTr="00F5474E">
        <w:trPr>
          <w:trHeight w:val="800"/>
        </w:trPr>
        <w:tc>
          <w:tcPr>
            <w:tcW w:w="1435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>
            <w:pPr>
              <w:spacing w:after="120" w:line="240" w:lineRule="atLeast"/>
              <w:jc w:val="center"/>
            </w:pPr>
            <w:r>
              <w:t>B.S.S (Hons.)</w:t>
            </w:r>
          </w:p>
        </w:tc>
        <w:tc>
          <w:tcPr>
            <w:tcW w:w="2320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>
            <w:pPr>
              <w:spacing w:after="120" w:line="240" w:lineRule="atLeast"/>
              <w:jc w:val="center"/>
            </w:pPr>
            <w:r>
              <w:t>Bachelor of Social Science in Sociology</w:t>
            </w:r>
          </w:p>
        </w:tc>
        <w:tc>
          <w:tcPr>
            <w:tcW w:w="1990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>
            <w:pPr>
              <w:spacing w:after="120" w:line="240" w:lineRule="atLeast"/>
              <w:jc w:val="center"/>
            </w:pPr>
            <w:proofErr w:type="spellStart"/>
            <w:r>
              <w:t>Jagannath</w:t>
            </w:r>
            <w:proofErr w:type="spellEnd"/>
            <w:r>
              <w:t xml:space="preserve"> University</w:t>
            </w:r>
          </w:p>
        </w:tc>
        <w:tc>
          <w:tcPr>
            <w:tcW w:w="2625" w:type="dxa"/>
          </w:tcPr>
          <w:p w:rsidR="00F5474E" w:rsidRDefault="00F5474E">
            <w:pPr>
              <w:spacing w:after="120" w:line="240" w:lineRule="atLeast"/>
              <w:jc w:val="center"/>
            </w:pPr>
          </w:p>
          <w:p w:rsidR="00F5474E" w:rsidRDefault="00F5474E" w:rsidP="00F5474E">
            <w:pPr>
              <w:spacing w:after="120" w:line="240" w:lineRule="atLeast"/>
              <w:jc w:val="center"/>
            </w:pPr>
            <w:r>
              <w:t>2011</w:t>
            </w:r>
          </w:p>
        </w:tc>
      </w:tr>
    </w:tbl>
    <w:p w:rsidR="002F2304" w:rsidRDefault="002F2304">
      <w:pPr>
        <w:spacing w:after="120"/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Research Interest</w:t>
      </w:r>
    </w:p>
    <w:p w:rsidR="002F2304" w:rsidRDefault="002F2304">
      <w:pPr>
        <w:pStyle w:val="ListParagraph"/>
        <w:ind w:left="360"/>
        <w:jc w:val="both"/>
        <w:rPr>
          <w:rFonts w:ascii="Times New Roman" w:hAnsi="Times New Roman"/>
          <w:color w:val="000000" w:themeColor="text1"/>
          <w:shd w:val="clear" w:color="auto" w:fill="BFBFBF"/>
        </w:rPr>
      </w:pPr>
    </w:p>
    <w:p w:rsidR="00C97CC8" w:rsidRDefault="00C97CC8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  <w:sectPr w:rsidR="00C97CC8">
          <w:headerReference w:type="default" r:id="rId11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lastRenderedPageBreak/>
        <w:t xml:space="preserve">Sociological Theories </w:t>
      </w: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Transformation of Intimacy</w:t>
      </w: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Relationship Patterns</w:t>
      </w:r>
    </w:p>
    <w:p w:rsidR="007F1919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Domestic Violence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lastRenderedPageBreak/>
        <w:t>Divorce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 xml:space="preserve">Sexuality 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 xml:space="preserve">Gender </w:t>
      </w:r>
    </w:p>
    <w:p w:rsidR="007F1919" w:rsidRPr="00073287" w:rsidRDefault="007F1919" w:rsidP="007F1919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73287">
        <w:rPr>
          <w:rFonts w:ascii="Times New Roman" w:eastAsia="Times New Roman" w:hAnsi="Times New Roman"/>
          <w:sz w:val="24"/>
          <w:szCs w:val="24"/>
        </w:rPr>
        <w:t>Physical and Mental Health</w:t>
      </w:r>
    </w:p>
    <w:p w:rsidR="00C97CC8" w:rsidRDefault="00C97CC8">
      <w:pPr>
        <w:jc w:val="both"/>
        <w:rPr>
          <w:color w:val="000000" w:themeColor="text1"/>
          <w:shd w:val="clear" w:color="auto" w:fill="BFBFBF"/>
        </w:rPr>
        <w:sectPr w:rsidR="00C97CC8" w:rsidSect="00C97CC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2F2304" w:rsidRDefault="002F2304">
      <w:pPr>
        <w:jc w:val="both"/>
        <w:rPr>
          <w:color w:val="000000" w:themeColor="text1"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Style w:val="Strong"/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 of Publications</w:t>
      </w:r>
    </w:p>
    <w:p w:rsidR="002F2304" w:rsidRDefault="002F2304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</w:rPr>
      </w:pP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bCs w:val="0"/>
        </w:rPr>
      </w:pPr>
      <w:r>
        <w:rPr>
          <w:rStyle w:val="Strong"/>
          <w:b w:val="0"/>
        </w:rPr>
        <w:t>1</w:t>
      </w:r>
      <w:r>
        <w:rPr>
          <w:rStyle w:val="Strong"/>
        </w:rPr>
        <w:t>.</w:t>
      </w:r>
      <w:r>
        <w:t xml:space="preserve">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</w:t>
      </w:r>
      <w:r>
        <w:t xml:space="preserve">. (2017). Transformation of intimacy and its impact in developing countries. </w:t>
      </w:r>
      <w:r>
        <w:rPr>
          <w:i/>
          <w:iCs/>
        </w:rPr>
        <w:t>Life sciences, society and policy, 13 (10)</w:t>
      </w:r>
      <w:r>
        <w:t xml:space="preserve">, 1-19.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Strong"/>
          <w:b w:val="0"/>
        </w:rPr>
        <w:t>2</w:t>
      </w:r>
      <w:r>
        <w:rPr>
          <w:rStyle w:val="Strong"/>
        </w:rPr>
        <w:t xml:space="preserve">. 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 xml:space="preserve">, &amp; </w:t>
      </w:r>
      <w:proofErr w:type="spellStart"/>
      <w:r>
        <w:t>Siddiky</w:t>
      </w:r>
      <w:proofErr w:type="spellEnd"/>
      <w:r>
        <w:t>, M. (2021). Association between Students' Inattentiveness to Study and their Psychological Conditions during the COVID-19 Pandemic. </w:t>
      </w:r>
      <w:r>
        <w:rPr>
          <w:rStyle w:val="Emphasis"/>
        </w:rPr>
        <w:t>Asian Journal of University Education, 17</w:t>
      </w:r>
      <w:r>
        <w:t xml:space="preserve">(2), 27-38.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3. </w:t>
      </w:r>
      <w:proofErr w:type="spellStart"/>
      <w:r>
        <w:t>Haque</w:t>
      </w:r>
      <w:proofErr w:type="spellEnd"/>
      <w:r>
        <w:t xml:space="preserve">, I. E., </w:t>
      </w:r>
      <w:proofErr w:type="spellStart"/>
      <w:r>
        <w:t>Haque</w:t>
      </w:r>
      <w:proofErr w:type="spellEnd"/>
      <w:r>
        <w:t xml:space="preserve">, M., &amp;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M.</w:t>
      </w:r>
      <w:r>
        <w:t xml:space="preserve"> (2020). Young Age and Crime in Society: A Study on Youth Prisoners in Bangladesh. </w:t>
      </w:r>
      <w:r>
        <w:rPr>
          <w:i/>
          <w:iCs/>
        </w:rPr>
        <w:t>International Journal of Social Science Studies, 8 (3)</w:t>
      </w:r>
      <w:r>
        <w:t xml:space="preserve">, 90-104.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4. </w:t>
      </w:r>
      <w:proofErr w:type="spellStart"/>
      <w:r>
        <w:t>Tashmin</w:t>
      </w:r>
      <w:proofErr w:type="spellEnd"/>
      <w:r>
        <w:t>, N.,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</w:t>
      </w:r>
      <w:r>
        <w:t xml:space="preserve">., Islam, S., </w:t>
      </w:r>
      <w:proofErr w:type="spellStart"/>
      <w:r>
        <w:t>Farzana</w:t>
      </w:r>
      <w:proofErr w:type="spellEnd"/>
      <w:r>
        <w:t xml:space="preserve">, S. and </w:t>
      </w:r>
      <w:proofErr w:type="spellStart"/>
      <w:r>
        <w:t>Naher</w:t>
      </w:r>
      <w:proofErr w:type="spellEnd"/>
      <w:r>
        <w:t xml:space="preserve">, S. (2018) Challenges of Local Coping Capacities due to Climate Change in the Coastal Regions of Bangladesh. Journal of Geoscience and Environment Protection, 6(8) 66-86.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5. </w:t>
      </w:r>
      <w:proofErr w:type="spellStart"/>
      <w:r>
        <w:t>Haque</w:t>
      </w:r>
      <w:proofErr w:type="spellEnd"/>
      <w:r>
        <w:t>, I. E., &amp;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 xml:space="preserve"> (2020). Impoverished Living Conditions and Crime in Society: A Study on Prisoners at </w:t>
      </w:r>
      <w:proofErr w:type="spellStart"/>
      <w:r>
        <w:t>Jamalpur</w:t>
      </w:r>
      <w:proofErr w:type="spellEnd"/>
      <w:r>
        <w:t xml:space="preserve"> District Jail, Bangladesh. Open Journal of Social Sciences, 8(3), 33-51. </w:t>
      </w:r>
    </w:p>
    <w:p w:rsidR="002F2304" w:rsidRDefault="00AC49D1" w:rsidP="00385301">
      <w:pPr>
        <w:pStyle w:val="Bibliography1"/>
        <w:spacing w:after="0"/>
        <w:ind w:left="144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Muniruzzaman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E. </w:t>
      </w:r>
      <w:r w:rsidR="00385301">
        <w:rPr>
          <w:rFonts w:ascii="Times New Roman" w:hAnsi="Times New Roman" w:cs="Times New Roman"/>
          <w:sz w:val="24"/>
          <w:szCs w:val="24"/>
        </w:rPr>
        <w:t xml:space="preserve">(2022). The Changing Pattern of </w:t>
      </w:r>
      <w:r>
        <w:rPr>
          <w:rFonts w:ascii="Times New Roman" w:hAnsi="Times New Roman" w:cs="Times New Roman"/>
          <w:sz w:val="24"/>
          <w:szCs w:val="24"/>
        </w:rPr>
        <w:t xml:space="preserve">Intimate Relationship and the Influence of Technology on Youth in Socio Cultural Attachment of Bangladesh.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Journal of Social Science Research and Review, 5</w:t>
      </w:r>
      <w:r>
        <w:rPr>
          <w:rFonts w:ascii="Times New Roman" w:hAnsi="Times New Roman" w:cs="Times New Roman"/>
          <w:sz w:val="24"/>
          <w:szCs w:val="24"/>
        </w:rPr>
        <w:t>(3), 52-66.</w:t>
      </w:r>
    </w:p>
    <w:p w:rsidR="002F2304" w:rsidRDefault="00AC49D1">
      <w:r>
        <w:t xml:space="preserve">7.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M.,</w:t>
      </w:r>
      <w:r>
        <w:t xml:space="preserve"> </w:t>
      </w:r>
      <w:proofErr w:type="spellStart"/>
      <w:r>
        <w:t>Siddiky</w:t>
      </w:r>
      <w:proofErr w:type="spellEnd"/>
      <w:r>
        <w:t xml:space="preserve">, M. R., </w:t>
      </w:r>
      <w:proofErr w:type="spellStart"/>
      <w:r>
        <w:t>Akter</w:t>
      </w:r>
      <w:proofErr w:type="spellEnd"/>
      <w:r>
        <w:t xml:space="preserve">, S., &amp; </w:t>
      </w:r>
      <w:proofErr w:type="spellStart"/>
      <w:r>
        <w:t>Haque</w:t>
      </w:r>
      <w:proofErr w:type="spellEnd"/>
      <w:r>
        <w:t xml:space="preserve">, I. E. (2023). </w:t>
      </w:r>
      <w:r w:rsidR="00E12DEB">
        <w:t>Premarital and Extramarital Relationships</w:t>
      </w:r>
      <w:r>
        <w:t xml:space="preserve">: </w:t>
      </w:r>
      <w:r w:rsidR="00E12DEB">
        <w:t>A Study of a Selected Slum in Dhaka Bangladesh</w:t>
      </w:r>
      <w:r>
        <w:t xml:space="preserve">. </w:t>
      </w:r>
      <w:r>
        <w:rPr>
          <w:i/>
          <w:iCs/>
        </w:rPr>
        <w:t>Indonesian Journal of Social Research (IJSR), 5</w:t>
      </w:r>
      <w:r>
        <w:t>(1)</w:t>
      </w:r>
    </w:p>
    <w:p w:rsidR="002F2304" w:rsidRDefault="002F2304"/>
    <w:p w:rsidR="002F2304" w:rsidRDefault="00AC49D1">
      <w:r>
        <w:t xml:space="preserve">8. </w:t>
      </w:r>
      <w:proofErr w:type="spellStart"/>
      <w:r>
        <w:t>Mondol</w:t>
      </w:r>
      <w:proofErr w:type="spellEnd"/>
      <w:r>
        <w:t xml:space="preserve">, M. S., Khan, M. A., &amp; </w:t>
      </w:r>
      <w:proofErr w:type="spellStart"/>
      <w:r>
        <w:rPr>
          <w:b/>
        </w:rPr>
        <w:t>Muniruzzaman</w:t>
      </w:r>
      <w:proofErr w:type="spellEnd"/>
      <w:r>
        <w:rPr>
          <w:b/>
        </w:rPr>
        <w:t>, M.</w:t>
      </w:r>
      <w:r>
        <w:t xml:space="preserve"> (2022). </w:t>
      </w:r>
      <w:proofErr w:type="spellStart"/>
      <w:r>
        <w:t>Jibanananda</w:t>
      </w:r>
      <w:proofErr w:type="spellEnd"/>
      <w:r>
        <w:t xml:space="preserve"> </w:t>
      </w:r>
      <w:proofErr w:type="spellStart"/>
      <w:r>
        <w:t>Das’s</w:t>
      </w:r>
      <w:proofErr w:type="spellEnd"/>
      <w:r>
        <w:t xml:space="preserve"> “</w:t>
      </w:r>
      <w:proofErr w:type="spellStart"/>
      <w:r>
        <w:t>Aat</w:t>
      </w:r>
      <w:proofErr w:type="spellEnd"/>
      <w:r>
        <w:t xml:space="preserve"> </w:t>
      </w:r>
      <w:proofErr w:type="spellStart"/>
      <w:r>
        <w:t>Bochor</w:t>
      </w:r>
      <w:proofErr w:type="spellEnd"/>
      <w:r>
        <w:t xml:space="preserve"> Ager </w:t>
      </w:r>
      <w:proofErr w:type="spellStart"/>
      <w:proofErr w:type="gramStart"/>
      <w:r>
        <w:t>Ekdin</w:t>
      </w:r>
      <w:proofErr w:type="spellEnd"/>
      <w:r>
        <w:t>”(</w:t>
      </w:r>
      <w:proofErr w:type="gramEnd"/>
      <w:r>
        <w:t xml:space="preserve">“A Day Before Eight Years”): A Reportage on an Alienated Soul. </w:t>
      </w:r>
      <w:r>
        <w:rPr>
          <w:i/>
          <w:iCs/>
        </w:rPr>
        <w:t>International Journal of Social Science Research and Review, 5</w:t>
      </w:r>
      <w:r>
        <w:t>(6), 118-124</w:t>
      </w:r>
    </w:p>
    <w:p w:rsidR="002F2304" w:rsidRDefault="002F2304"/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t xml:space="preserve">9. </w:t>
      </w:r>
      <w:proofErr w:type="spellStart"/>
      <w:r>
        <w:t>Haque</w:t>
      </w:r>
      <w:proofErr w:type="spellEnd"/>
      <w:r>
        <w:t xml:space="preserve">, I. E., </w:t>
      </w:r>
      <w:proofErr w:type="spellStart"/>
      <w:r>
        <w:t>Haque</w:t>
      </w:r>
      <w:proofErr w:type="spellEnd"/>
      <w:r>
        <w:t>, M.,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>, &amp; Hossain, M. S. (2021). Working Women and the Transformation of Family Relationship Patterns in Bangladesh. </w:t>
      </w:r>
      <w:proofErr w:type="spellStart"/>
      <w:r>
        <w:rPr>
          <w:rStyle w:val="Emphasis"/>
        </w:rPr>
        <w:t>Technium</w:t>
      </w:r>
      <w:proofErr w:type="spellEnd"/>
      <w:r>
        <w:rPr>
          <w:rStyle w:val="Emphasis"/>
        </w:rPr>
        <w:t xml:space="preserve"> Social Sciences Journal</w:t>
      </w:r>
      <w:r>
        <w:t>, </w:t>
      </w:r>
      <w:r>
        <w:rPr>
          <w:rStyle w:val="Emphasis"/>
        </w:rPr>
        <w:t>20</w:t>
      </w:r>
      <w:r>
        <w:t xml:space="preserve">(1), 806–819. </w:t>
      </w:r>
    </w:p>
    <w:p w:rsidR="002F2304" w:rsidRDefault="00AC49D1">
      <w:pPr>
        <w:pStyle w:val="NormalWeb"/>
        <w:shd w:val="clear" w:color="auto" w:fill="FFFFFF"/>
        <w:spacing w:before="0" w:beforeAutospacing="0" w:after="150" w:afterAutospacing="0"/>
      </w:pPr>
      <w:r>
        <w:lastRenderedPageBreak/>
        <w:t xml:space="preserve">10. </w:t>
      </w:r>
      <w:proofErr w:type="spellStart"/>
      <w:r>
        <w:t>Akter</w:t>
      </w:r>
      <w:proofErr w:type="spellEnd"/>
      <w:r>
        <w:t>, S., &amp; </w:t>
      </w:r>
      <w:proofErr w:type="spellStart"/>
      <w:r>
        <w:rPr>
          <w:rStyle w:val="Strong"/>
        </w:rPr>
        <w:t>Muniruzzaman</w:t>
      </w:r>
      <w:proofErr w:type="spellEnd"/>
      <w:r>
        <w:rPr>
          <w:rStyle w:val="Strong"/>
        </w:rPr>
        <w:t>, M.</w:t>
      </w:r>
      <w:r>
        <w:t xml:space="preserve"> (2020). Industrial Waste Management and Environment: A Study in </w:t>
      </w:r>
      <w:proofErr w:type="spellStart"/>
      <w:r>
        <w:t>Kamrangirchar</w:t>
      </w:r>
      <w:proofErr w:type="spellEnd"/>
      <w:r>
        <w:t xml:space="preserve"> (Raised Land), Dhaka. </w:t>
      </w:r>
      <w:r>
        <w:rPr>
          <w:rStyle w:val="Emphasis"/>
        </w:rPr>
        <w:t>Environmental Management and Sustainable Development, 10</w:t>
      </w:r>
      <w:r>
        <w:t xml:space="preserve">(1), 24-44. </w:t>
      </w:r>
    </w:p>
    <w:p w:rsidR="002F2304" w:rsidRDefault="002F2304">
      <w:pPr>
        <w:spacing w:line="288" w:lineRule="auto"/>
        <w:ind w:right="58"/>
      </w:pP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Projects</w:t>
      </w: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2022-2023: Principal Investigator, “Examining the Causes and Patterns of Intended Cesarean Section: A Cross-sectional Study in Dhaka, Bangladesh.”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2021-2022: Principal Investigator, “Premarital and Extramarital Relationships: A Study of a Selected Slum in Dhaka, Bangladesh”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2020-2021: Principal Investigator, “Examining the association between students’ inattentiveness and their psychological condition during covid-19 pandemic: A study of a selected public university in Bangladesh”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2019-2020: Principal Investigator, “Gender Response and Environmental Sustainability: A sociological Study” project supported by Research Cell, </w:t>
      </w:r>
      <w:proofErr w:type="spellStart"/>
      <w:r>
        <w:t>Noakhali</w:t>
      </w:r>
      <w:proofErr w:type="spellEnd"/>
      <w:r>
        <w:t xml:space="preserve"> Science and Technology University, Bangladesh.</w:t>
      </w:r>
    </w:p>
    <w:p w:rsidR="002F2304" w:rsidRDefault="002F2304">
      <w:pPr>
        <w:autoSpaceDE w:val="0"/>
        <w:autoSpaceDN w:val="0"/>
        <w:adjustRightInd w:val="0"/>
        <w:ind w:left="720"/>
        <w:jc w:val="both"/>
      </w:pPr>
    </w:p>
    <w:p w:rsidR="002F2304" w:rsidRDefault="002F2304">
      <w:pPr>
        <w:jc w:val="both"/>
        <w:rPr>
          <w:rFonts w:eastAsia="Calibri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Paper Presentation and Conference Appearance </w:t>
      </w: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>
        <w:t xml:space="preserve">Presented paper at a conference organized by the Department of Anthropology, </w:t>
      </w:r>
      <w:proofErr w:type="spellStart"/>
      <w:r>
        <w:t>Jahangirnagar</w:t>
      </w:r>
      <w:proofErr w:type="spellEnd"/>
      <w:r>
        <w:t xml:space="preserve"> University on February 27, 2016. Conference Title: </w:t>
      </w:r>
      <w:r>
        <w:rPr>
          <w:b/>
        </w:rPr>
        <w:t>‘Religion and Nationalism’</w:t>
      </w:r>
      <w:r>
        <w:t xml:space="preserve"> Paper Title: </w:t>
      </w:r>
      <w:r>
        <w:rPr>
          <w:b/>
          <w:color w:val="222222"/>
          <w:shd w:val="clear" w:color="auto" w:fill="FFFFFF"/>
        </w:rPr>
        <w:t>Theological Encounters of Fundamentalism and Terrorism</w:t>
      </w:r>
      <w:r>
        <w:rPr>
          <w:b/>
        </w:rPr>
        <w:t>.</w:t>
      </w: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/>
        </w:rPr>
      </w:pPr>
      <w:r>
        <w:t>Presented paper at an international conference organized by the Department of Anthropology, SUST on January 13, 2016. Conference title:</w:t>
      </w:r>
      <w:r>
        <w:rPr>
          <w:b/>
        </w:rPr>
        <w:t xml:space="preserve"> ‘Critical Engagement in Anthropological Landscape in Bangladesh’.</w:t>
      </w:r>
      <w:r>
        <w:t xml:space="preserve"> Paper Title: </w:t>
      </w:r>
      <w:r>
        <w:rPr>
          <w:b/>
          <w:bCs/>
        </w:rPr>
        <w:t>Challenges of Local Coping Capacities Due to Climate Change in the Coastal Regions of Bangladesh</w:t>
      </w: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Professional Training and Skill Development Workshops </w:t>
      </w:r>
    </w:p>
    <w:p w:rsidR="002F2304" w:rsidRDefault="00AC49D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>Successfully completed a course on</w:t>
      </w:r>
      <w:r>
        <w:rPr>
          <w:b/>
        </w:rPr>
        <w:t xml:space="preserve"> Certificate in Teaching and Learning (CTL).</w:t>
      </w:r>
      <w:r>
        <w:t xml:space="preserve"> Duration: 12</w:t>
      </w:r>
      <w:r>
        <w:rPr>
          <w:vertAlign w:val="superscript"/>
        </w:rPr>
        <w:t>th</w:t>
      </w:r>
      <w:r>
        <w:t xml:space="preserve"> June-10</w:t>
      </w:r>
      <w:r>
        <w:rPr>
          <w:vertAlign w:val="superscript"/>
        </w:rPr>
        <w:t>th</w:t>
      </w:r>
      <w:r>
        <w:t xml:space="preserve"> October, 2015. Training and certificate provided by </w:t>
      </w:r>
      <w:r>
        <w:rPr>
          <w:b/>
        </w:rPr>
        <w:t xml:space="preserve">Green University Centre of Excellence for Teaching and Learning. </w:t>
      </w:r>
    </w:p>
    <w:p w:rsidR="00385301" w:rsidRDefault="00AC49D1" w:rsidP="0038530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lastRenderedPageBreak/>
        <w:t xml:space="preserve">Worked as a member of </w:t>
      </w:r>
      <w:r w:rsidR="00310D46">
        <w:rPr>
          <w:b/>
        </w:rPr>
        <w:t>Self-Assessment</w:t>
      </w:r>
      <w:r>
        <w:rPr>
          <w:b/>
        </w:rPr>
        <w:t xml:space="preserve"> Committee of IQAC</w:t>
      </w:r>
    </w:p>
    <w:p w:rsidR="00385301" w:rsidRDefault="00CA6E5A" w:rsidP="0038530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Workshop on </w:t>
      </w:r>
      <w:r w:rsidR="00385301" w:rsidRPr="00CA6E5A">
        <w:t>Self-Assessment Techniques &amp; Report Writing</w:t>
      </w:r>
      <w:r w:rsidR="00385301">
        <w:rPr>
          <w:b/>
        </w:rPr>
        <w:t xml:space="preserve">, </w:t>
      </w:r>
      <w:r w:rsidR="00385301">
        <w:t>Institutional Quality Assurance Cell (IQAC), GUB</w:t>
      </w:r>
      <w:r w:rsidR="00385301">
        <w:t xml:space="preserve"> </w:t>
      </w:r>
      <w:r>
        <w:t>(September</w:t>
      </w:r>
      <w:r w:rsidR="00385301">
        <w:t xml:space="preserve"> 2016</w:t>
      </w:r>
      <w:r>
        <w:t>)</w:t>
      </w:r>
    </w:p>
    <w:p w:rsidR="00385301" w:rsidRPr="00CA6E5A" w:rsidRDefault="00041074" w:rsidP="00385301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Workshop on </w:t>
      </w:r>
      <w:r w:rsidR="00385301" w:rsidRPr="00041074">
        <w:t xml:space="preserve">Sampling </w:t>
      </w:r>
      <w:r w:rsidR="00385301" w:rsidRPr="00041074">
        <w:t>Data Collection &amp; Analysis for Self-Assessment Report</w:t>
      </w:r>
      <w:r w:rsidR="00385301" w:rsidRPr="00041074">
        <w:t>,</w:t>
      </w:r>
      <w:r w:rsidR="00385301">
        <w:rPr>
          <w:b/>
        </w:rPr>
        <w:t xml:space="preserve"> </w:t>
      </w:r>
      <w:r w:rsidR="00385301">
        <w:t>Institutional Quality Assurance Cell (IQAC), GUB</w:t>
      </w:r>
      <w:r w:rsidR="00CA6E5A">
        <w:t xml:space="preserve">, </w:t>
      </w:r>
      <w:r>
        <w:t>(October</w:t>
      </w:r>
      <w:r w:rsidR="00CA6E5A">
        <w:t xml:space="preserve"> 2016</w:t>
      </w:r>
      <w:r>
        <w:t>)</w:t>
      </w:r>
      <w:r w:rsidR="00CA6E5A">
        <w:t xml:space="preserve"> </w:t>
      </w:r>
    </w:p>
    <w:p w:rsidR="00CA6E5A" w:rsidRPr="00CA6E5A" w:rsidRDefault="00041074" w:rsidP="00CA6E5A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rPr>
          <w:bCs/>
        </w:rPr>
        <w:t xml:space="preserve">Workshop on </w:t>
      </w:r>
      <w:r w:rsidR="00CA6E5A" w:rsidRPr="00385301">
        <w:rPr>
          <w:bCs/>
        </w:rPr>
        <w:t>Standard</w:t>
      </w:r>
      <w:r w:rsidR="00CA6E5A" w:rsidRPr="00385301">
        <w:t xml:space="preserve"> Curriculum Format: Implication for Departments of GUB</w:t>
      </w:r>
      <w:r w:rsidR="00CA6E5A">
        <w:t>, Institutional Quality Assurance Cell (IQAC), GUB</w:t>
      </w:r>
      <w:r>
        <w:t>, (February 2017)</w:t>
      </w:r>
    </w:p>
    <w:p w:rsidR="002F2304" w:rsidRPr="007F1919" w:rsidRDefault="00AC49D1" w:rsidP="007F1919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b/>
        </w:rPr>
      </w:pPr>
      <w:r>
        <w:t xml:space="preserve">Participated in several workshops on Pedagogy, Bloom’s Taxonomy, Assessment Process, Lesson Plan, and Outcome Based Curriculum (OBE) at </w:t>
      </w:r>
      <w:proofErr w:type="spellStart"/>
      <w:r>
        <w:t>Noakhali</w:t>
      </w:r>
      <w:proofErr w:type="spellEnd"/>
      <w:r>
        <w:t xml:space="preserve"> Science and Technology University.  </w:t>
      </w:r>
    </w:p>
    <w:p w:rsidR="002F2304" w:rsidRDefault="002F2304">
      <w:pPr>
        <w:jc w:val="both"/>
        <w:rPr>
          <w:b/>
          <w:shd w:val="clear" w:color="auto" w:fill="BFBFBF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Extra-Curricular Activities</w:t>
      </w:r>
    </w:p>
    <w:p w:rsidR="002F2304" w:rsidRDefault="002F2304" w:rsidP="007D6662">
      <w:pPr>
        <w:jc w:val="both"/>
        <w:rPr>
          <w:b/>
          <w:shd w:val="clear" w:color="auto" w:fill="BFBFBF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Assistant Provost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Bangamata</w:t>
      </w:r>
      <w:proofErr w:type="spellEnd"/>
      <w:r>
        <w:rPr>
          <w:rFonts w:ascii="Times New Roman" w:hAnsi="Times New Roman"/>
          <w:sz w:val="24"/>
          <w:szCs w:val="24"/>
        </w:rPr>
        <w:t xml:space="preserve"> Sheikh </w:t>
      </w:r>
      <w:proofErr w:type="spellStart"/>
      <w:r>
        <w:rPr>
          <w:rFonts w:ascii="Times New Roman" w:hAnsi="Times New Roman"/>
          <w:sz w:val="24"/>
          <w:szCs w:val="24"/>
        </w:rPr>
        <w:t>Fazilatunnesa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Majub</w:t>
      </w:r>
      <w:proofErr w:type="spellEnd"/>
      <w:r>
        <w:rPr>
          <w:rFonts w:ascii="Times New Roman" w:hAnsi="Times New Roman"/>
          <w:sz w:val="24"/>
          <w:szCs w:val="24"/>
        </w:rPr>
        <w:t xml:space="preserve"> Hall (FMH), </w:t>
      </w:r>
      <w:proofErr w:type="spellStart"/>
      <w:r>
        <w:rPr>
          <w:rFonts w:ascii="Times New Roman" w:hAnsi="Times New Roman"/>
          <w:sz w:val="24"/>
          <w:szCs w:val="24"/>
        </w:rPr>
        <w:t>Noakhali</w:t>
      </w:r>
      <w:proofErr w:type="spellEnd"/>
      <w:r>
        <w:rPr>
          <w:rFonts w:ascii="Times New Roman" w:hAnsi="Times New Roman"/>
          <w:sz w:val="24"/>
          <w:szCs w:val="24"/>
        </w:rPr>
        <w:t xml:space="preserve"> Science and Technology University (NSTU), Noakhali-3814, Bangladesh.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</w:t>
      </w:r>
      <w:r w:rsidR="007F1919">
        <w:rPr>
          <w:rFonts w:ascii="Times New Roman" w:hAnsi="Times New Roman"/>
          <w:sz w:val="24"/>
          <w:szCs w:val="24"/>
        </w:rPr>
        <w:t>ation: November 2021- July 2024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Content Creator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YouTube Channel: Knowledge &amp; Entertainment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Bd</w:t>
      </w:r>
      <w:proofErr w:type="spellEnd"/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Channel Link: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https://www.youtube.com/@KnowledgeEntertainmentBd</w:t>
        </w:r>
      </w:hyperlink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Moderator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Sociology Sports Club, </w:t>
      </w:r>
      <w:proofErr w:type="spellStart"/>
      <w:r>
        <w:rPr>
          <w:rFonts w:ascii="Times New Roman" w:hAnsi="Times New Roman"/>
          <w:sz w:val="24"/>
          <w:szCs w:val="24"/>
        </w:rPr>
        <w:t>Noakhali</w:t>
      </w:r>
      <w:proofErr w:type="spellEnd"/>
      <w:r>
        <w:rPr>
          <w:rFonts w:ascii="Times New Roman" w:hAnsi="Times New Roman"/>
          <w:sz w:val="24"/>
          <w:szCs w:val="24"/>
        </w:rPr>
        <w:t xml:space="preserve"> Science and Technology University (NSTU), Noakhali-3814, Bangladesh.</w:t>
      </w:r>
    </w:p>
    <w:p w:rsidR="002F2304" w:rsidRDefault="007F1919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November 2019- July 2024</w:t>
      </w:r>
    </w:p>
    <w:p w:rsidR="002F2304" w:rsidRPr="00062289" w:rsidRDefault="002F2304" w:rsidP="00062289">
      <w:pPr>
        <w:jc w:val="both"/>
        <w:rPr>
          <w:color w:val="262626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Moderator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Green University Social Bonding Club, Green University of Bangladesh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June 2016-August 2017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Deputy Moderator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Green University Sports Club, Green University of Bangladesh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Duration: December 2015-November 2018</w:t>
      </w:r>
    </w:p>
    <w:p w:rsidR="009A4909" w:rsidRPr="009A4909" w:rsidRDefault="009A4909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Member of Organizing Committee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proofErr w:type="spellStart"/>
      <w:r>
        <w:rPr>
          <w:rFonts w:ascii="Times New Roman" w:hAnsi="Times New Roman"/>
          <w:color w:val="262626"/>
          <w:sz w:val="24"/>
          <w:szCs w:val="24"/>
        </w:rPr>
        <w:t>Faraz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Challenge Cup Inter-University Football Tournament-2017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Venue: </w:t>
      </w:r>
      <w:proofErr w:type="spellStart"/>
      <w:r>
        <w:rPr>
          <w:rFonts w:ascii="Times New Roman" w:hAnsi="Times New Roman"/>
          <w:sz w:val="24"/>
          <w:szCs w:val="24"/>
        </w:rPr>
        <w:t>Bangabandhu</w:t>
      </w:r>
      <w:proofErr w:type="spellEnd"/>
      <w:r>
        <w:rPr>
          <w:rFonts w:ascii="Times New Roman" w:hAnsi="Times New Roman"/>
          <w:sz w:val="24"/>
          <w:szCs w:val="24"/>
        </w:rPr>
        <w:t xml:space="preserve"> National Stadium, Dhaka, Bangladesh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lastRenderedPageBreak/>
        <w:t>Sports Commentator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Different inter-university and inter-department sports competitions including live sports commentary at ATN Bangla TV.   </w:t>
      </w:r>
    </w:p>
    <w:p w:rsidR="002F2304" w:rsidRDefault="002F2304" w:rsidP="007D6662">
      <w:pPr>
        <w:pStyle w:val="ListParagraph"/>
        <w:spacing w:after="0"/>
        <w:ind w:left="360"/>
        <w:jc w:val="both"/>
        <w:rPr>
          <w:rFonts w:ascii="Times New Roman" w:hAnsi="Times New Roman"/>
          <w:b/>
          <w:color w:val="262626"/>
          <w:sz w:val="24"/>
          <w:szCs w:val="24"/>
        </w:rPr>
      </w:pPr>
    </w:p>
    <w:p w:rsidR="002F2304" w:rsidRDefault="00AC49D1" w:rsidP="007D666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Organizer and Presenter</w:t>
      </w:r>
    </w:p>
    <w:p w:rsidR="002F2304" w:rsidRDefault="00AC49D1" w:rsidP="007D6662">
      <w:pPr>
        <w:pStyle w:val="ListParagraph"/>
        <w:spacing w:after="0"/>
        <w:ind w:left="36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Different inter-university and inter-department events and cultural programs. 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Competency</w:t>
      </w:r>
    </w:p>
    <w:p w:rsidR="002F2304" w:rsidRDefault="00AC49D1">
      <w:pPr>
        <w:pStyle w:val="Default"/>
        <w:numPr>
          <w:ilvl w:val="0"/>
          <w:numId w:val="5"/>
        </w:numPr>
      </w:pPr>
      <w:r>
        <w:t>Good English language proficiency with listening, reading, writing, and speaking.</w:t>
      </w:r>
    </w:p>
    <w:p w:rsidR="002F2304" w:rsidRDefault="00AC49D1">
      <w:pPr>
        <w:pStyle w:val="Default"/>
        <w:numPr>
          <w:ilvl w:val="0"/>
          <w:numId w:val="5"/>
        </w:numPr>
      </w:pPr>
      <w:r>
        <w:t>Powerful expressive ability in Bengali and English.</w:t>
      </w:r>
    </w:p>
    <w:p w:rsidR="002F2304" w:rsidRDefault="00AC49D1">
      <w:pPr>
        <w:pStyle w:val="Default"/>
        <w:numPr>
          <w:ilvl w:val="0"/>
          <w:numId w:val="5"/>
        </w:numPr>
      </w:pPr>
      <w:r>
        <w:t xml:space="preserve">IELTS Score: 6.5 (Listening: 6.5, Reading: 7, writing: 6, Speaking: 7) 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Skill</w:t>
      </w:r>
    </w:p>
    <w:p w:rsidR="002F2304" w:rsidRDefault="00AC49D1">
      <w:pPr>
        <w:pStyle w:val="Default"/>
        <w:numPr>
          <w:ilvl w:val="0"/>
          <w:numId w:val="6"/>
        </w:numPr>
        <w:jc w:val="both"/>
      </w:pPr>
      <w:r>
        <w:t>Expert in operating Windows XP, Windows 7, Windows 8, Windows 10</w:t>
      </w:r>
    </w:p>
    <w:p w:rsidR="002F2304" w:rsidRDefault="00AC49D1">
      <w:pPr>
        <w:pStyle w:val="Default"/>
        <w:numPr>
          <w:ilvl w:val="0"/>
          <w:numId w:val="6"/>
        </w:numPr>
        <w:jc w:val="both"/>
      </w:pPr>
      <w:r>
        <w:rPr>
          <w:i/>
        </w:rPr>
        <w:t>MS Office</w:t>
      </w:r>
      <w:r>
        <w:t xml:space="preserve"> (MS Word, PowerPoint, and Excel) </w:t>
      </w:r>
    </w:p>
    <w:p w:rsidR="002F2304" w:rsidRDefault="00AC49D1">
      <w:pPr>
        <w:pStyle w:val="Default"/>
        <w:numPr>
          <w:ilvl w:val="0"/>
          <w:numId w:val="6"/>
        </w:numPr>
        <w:jc w:val="both"/>
      </w:pPr>
      <w:r>
        <w:t>E-mail, Internet Browsing and Searching</w:t>
      </w:r>
    </w:p>
    <w:p w:rsidR="002F2304" w:rsidRDefault="002F2304">
      <w:pPr>
        <w:pStyle w:val="Default"/>
        <w:jc w:val="both"/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Achievements</w:t>
      </w:r>
    </w:p>
    <w:p w:rsidR="002F2304" w:rsidRDefault="002F2304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</w:rPr>
      </w:pPr>
    </w:p>
    <w:p w:rsidR="002F2304" w:rsidRDefault="00AC49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Certificate of Achievement on Teaching and Learning </w:t>
      </w:r>
    </w:p>
    <w:p w:rsidR="002F2304" w:rsidRDefault="00AC49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Publication award for the successful accomplishment of a research project and publication in a reputed Q-2 journal.</w:t>
      </w:r>
    </w:p>
    <w:p w:rsidR="002F2304" w:rsidRDefault="00AC49D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Awarded for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position in BSS (honors), </w:t>
      </w:r>
      <w:proofErr w:type="spellStart"/>
      <w:r>
        <w:rPr>
          <w:rFonts w:ascii="Times New Roman" w:hAnsi="Times New Roman"/>
          <w:sz w:val="24"/>
        </w:rPr>
        <w:t>Jagannath</w:t>
      </w:r>
      <w:proofErr w:type="spellEnd"/>
      <w:r>
        <w:rPr>
          <w:rFonts w:ascii="Times New Roman" w:hAnsi="Times New Roman"/>
          <w:sz w:val="24"/>
        </w:rPr>
        <w:t xml:space="preserve"> University</w:t>
      </w:r>
    </w:p>
    <w:p w:rsidR="002F2304" w:rsidRPr="00C54041" w:rsidRDefault="00AC49D1" w:rsidP="00C5404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Government Scholarship for SSC result</w:t>
      </w:r>
    </w:p>
    <w:p w:rsidR="002F2304" w:rsidRDefault="002F2304">
      <w:pPr>
        <w:jc w:val="both"/>
        <w:rPr>
          <w:b/>
          <w:highlight w:val="lightGray"/>
        </w:rPr>
      </w:pPr>
    </w:p>
    <w:p w:rsidR="002F2304" w:rsidRDefault="00AC49D1">
      <w:pPr>
        <w:pStyle w:val="ListParagraph"/>
        <w:shd w:val="clear" w:color="auto" w:fill="9CC2E5" w:themeFill="accent1" w:themeFillTint="99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References</w:t>
      </w:r>
    </w:p>
    <w:p w:rsidR="002F2304" w:rsidRDefault="002F2304"/>
    <w:p w:rsidR="002F2304" w:rsidRDefault="00AC49D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Tauhid</w:t>
      </w:r>
      <w:proofErr w:type="spellEnd"/>
      <w:r>
        <w:rPr>
          <w:rFonts w:ascii="Times New Roman" w:hAnsi="Times New Roman"/>
          <w:sz w:val="24"/>
          <w:szCs w:val="24"/>
        </w:rPr>
        <w:t xml:space="preserve"> Hossain Khan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Sociology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Jagannath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 (University of Waterloo)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Google Scholar: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https://scholar.google.ca/citations?user=IRt6HHEAAAAJ&amp;hl=en</w:t>
        </w:r>
      </w:hyperlink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th3khan@uwaterloo.ca</w:t>
        </w:r>
      </w:hyperlink>
    </w:p>
    <w:p w:rsidR="002F2304" w:rsidRDefault="002F2304"/>
    <w:p w:rsidR="002F2304" w:rsidRDefault="00AC49D1">
      <w:pPr>
        <w:pStyle w:val="ListParagraph"/>
        <w:numPr>
          <w:ilvl w:val="0"/>
          <w:numId w:val="8"/>
        </w:numP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Dr. Sabina </w:t>
      </w:r>
      <w:proofErr w:type="spellStart"/>
      <w:r>
        <w:rPr>
          <w:rStyle w:val="Strong"/>
          <w:rFonts w:ascii="Times New Roman" w:hAnsi="Times New Roman"/>
          <w:color w:val="333333"/>
          <w:sz w:val="24"/>
          <w:szCs w:val="24"/>
          <w:shd w:val="clear" w:color="auto" w:fill="FFFFFF"/>
        </w:rPr>
        <w:t>Sharmin</w:t>
      </w:r>
      <w:proofErr w:type="spellEnd"/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 and Chairman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Sociology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Jagannath</w:t>
      </w:r>
      <w:proofErr w:type="spellEnd"/>
      <w:r>
        <w:rPr>
          <w:rFonts w:ascii="Times New Roman" w:hAnsi="Times New Roman"/>
          <w:sz w:val="24"/>
          <w:szCs w:val="24"/>
        </w:rPr>
        <w:t xml:space="preserve"> University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PhD (Dhaka University)</w:t>
      </w:r>
    </w:p>
    <w:p w:rsidR="002F2304" w:rsidRDefault="00AC49D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Profile: 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https://jnu.ac.bd/profile/portal/web/43.html</w:t>
        </w:r>
      </w:hyperlink>
    </w:p>
    <w:p w:rsidR="002F2304" w:rsidRPr="00B43C0F" w:rsidRDefault="00AC49D1" w:rsidP="00B43C0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sharmin_jnu@yahoo.com</w:t>
        </w:r>
      </w:hyperlink>
    </w:p>
    <w:p w:rsidR="002F2304" w:rsidRDefault="002F2304">
      <w:pPr>
        <w:jc w:val="both"/>
        <w:rPr>
          <w:b/>
        </w:rPr>
      </w:pPr>
    </w:p>
    <w:p w:rsidR="002F2304" w:rsidRDefault="002F2304">
      <w:pPr>
        <w:jc w:val="both"/>
        <w:rPr>
          <w:b/>
        </w:rPr>
      </w:pPr>
    </w:p>
    <w:p w:rsidR="002F2304" w:rsidRDefault="00AC49D1">
      <w:pPr>
        <w:jc w:val="both"/>
        <w:rPr>
          <w:b/>
        </w:rPr>
      </w:pPr>
      <w:r>
        <w:rPr>
          <w:noProof/>
          <w:szCs w:val="22"/>
        </w:rPr>
        <w:drawing>
          <wp:inline distT="0" distB="0" distL="0" distR="0">
            <wp:extent cx="1276350" cy="628650"/>
            <wp:effectExtent l="0" t="0" r="0" b="0"/>
            <wp:docPr id="1" name="Picture 1" descr="C:\Users\Dell\Desktop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ell\Desktop\IMG_00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EEEDF2"/>
                        </a:clrFrom>
                        <a:clrTo>
                          <a:srgbClr val="EEED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04" w:rsidRDefault="00AC49D1">
      <w:pPr>
        <w:jc w:val="both"/>
        <w:rPr>
          <w:b/>
        </w:rPr>
      </w:pPr>
      <w:proofErr w:type="spellStart"/>
      <w:r>
        <w:rPr>
          <w:b/>
        </w:rPr>
        <w:t>Md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Muniruzzaman</w:t>
      </w:r>
      <w:proofErr w:type="spellEnd"/>
    </w:p>
    <w:p w:rsidR="002F2304" w:rsidRDefault="002F2304"/>
    <w:sectPr w:rsidR="002F2304" w:rsidSect="00C97CC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77" w:rsidRDefault="00097A77">
      <w:r>
        <w:separator/>
      </w:r>
    </w:p>
  </w:endnote>
  <w:endnote w:type="continuationSeparator" w:id="0">
    <w:p w:rsidR="00097A77" w:rsidRDefault="0009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77" w:rsidRDefault="00097A77">
      <w:r>
        <w:separator/>
      </w:r>
    </w:p>
  </w:footnote>
  <w:footnote w:type="continuationSeparator" w:id="0">
    <w:p w:rsidR="00097A77" w:rsidRDefault="0009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3D" w:rsidRPr="00AA6C9C" w:rsidRDefault="00750F3D" w:rsidP="00750F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  <w:sz w:val="21"/>
        <w:szCs w:val="21"/>
      </w:rPr>
    </w:pPr>
    <w:r w:rsidRPr="00AA6C9C">
      <w:rPr>
        <w:color w:val="808080"/>
        <w:sz w:val="21"/>
        <w:szCs w:val="21"/>
      </w:rPr>
      <w:t>Curriculum Vitae</w:t>
    </w:r>
  </w:p>
  <w:p w:rsidR="00750F3D" w:rsidRDefault="00750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114"/>
    <w:multiLevelType w:val="multilevel"/>
    <w:tmpl w:val="003AEC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991BEA"/>
    <w:multiLevelType w:val="multilevel"/>
    <w:tmpl w:val="1D991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520A"/>
    <w:multiLevelType w:val="multilevel"/>
    <w:tmpl w:val="2EAA78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146ADF"/>
    <w:multiLevelType w:val="multilevel"/>
    <w:tmpl w:val="E61447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FD1005"/>
    <w:multiLevelType w:val="multilevel"/>
    <w:tmpl w:val="B474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02533"/>
    <w:multiLevelType w:val="multilevel"/>
    <w:tmpl w:val="CA8624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1A67B02"/>
    <w:multiLevelType w:val="multilevel"/>
    <w:tmpl w:val="6256DA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9323A2"/>
    <w:multiLevelType w:val="multilevel"/>
    <w:tmpl w:val="649323A2"/>
    <w:lvl w:ilvl="0">
      <w:start w:val="5"/>
      <w:numFmt w:val="bullet"/>
      <w:lvlText w:val=""/>
      <w:lvlJc w:val="left"/>
      <w:pPr>
        <w:ind w:left="675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51A3305"/>
    <w:multiLevelType w:val="multilevel"/>
    <w:tmpl w:val="751A33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58"/>
    <w:rsid w:val="000274F5"/>
    <w:rsid w:val="00041074"/>
    <w:rsid w:val="00044533"/>
    <w:rsid w:val="00062289"/>
    <w:rsid w:val="00063F43"/>
    <w:rsid w:val="000732CC"/>
    <w:rsid w:val="000771E2"/>
    <w:rsid w:val="00097A77"/>
    <w:rsid w:val="00196821"/>
    <w:rsid w:val="00206F7B"/>
    <w:rsid w:val="00230084"/>
    <w:rsid w:val="00260097"/>
    <w:rsid w:val="0026113A"/>
    <w:rsid w:val="0026612C"/>
    <w:rsid w:val="002713DF"/>
    <w:rsid w:val="00287028"/>
    <w:rsid w:val="002C05A3"/>
    <w:rsid w:val="002F2304"/>
    <w:rsid w:val="002F330F"/>
    <w:rsid w:val="00310D46"/>
    <w:rsid w:val="003442BF"/>
    <w:rsid w:val="00351419"/>
    <w:rsid w:val="00382284"/>
    <w:rsid w:val="00385301"/>
    <w:rsid w:val="00390C7E"/>
    <w:rsid w:val="00394F6C"/>
    <w:rsid w:val="003A0F02"/>
    <w:rsid w:val="003E5B72"/>
    <w:rsid w:val="003F48A4"/>
    <w:rsid w:val="003F60A4"/>
    <w:rsid w:val="0042789A"/>
    <w:rsid w:val="00447F8E"/>
    <w:rsid w:val="00453648"/>
    <w:rsid w:val="00456058"/>
    <w:rsid w:val="004869ED"/>
    <w:rsid w:val="004B5B81"/>
    <w:rsid w:val="004B65D5"/>
    <w:rsid w:val="00500C58"/>
    <w:rsid w:val="00531075"/>
    <w:rsid w:val="00544285"/>
    <w:rsid w:val="00550129"/>
    <w:rsid w:val="0057241F"/>
    <w:rsid w:val="005A195A"/>
    <w:rsid w:val="00615DC8"/>
    <w:rsid w:val="00617DF5"/>
    <w:rsid w:val="00621641"/>
    <w:rsid w:val="006327CF"/>
    <w:rsid w:val="0067421C"/>
    <w:rsid w:val="006B49BD"/>
    <w:rsid w:val="006C655C"/>
    <w:rsid w:val="006D02C7"/>
    <w:rsid w:val="00732FD3"/>
    <w:rsid w:val="00750F3D"/>
    <w:rsid w:val="007C78ED"/>
    <w:rsid w:val="007D6662"/>
    <w:rsid w:val="007F1919"/>
    <w:rsid w:val="007F6995"/>
    <w:rsid w:val="00804EEF"/>
    <w:rsid w:val="008470DA"/>
    <w:rsid w:val="00885508"/>
    <w:rsid w:val="008A0DCC"/>
    <w:rsid w:val="0090743F"/>
    <w:rsid w:val="00912797"/>
    <w:rsid w:val="00924A98"/>
    <w:rsid w:val="00926252"/>
    <w:rsid w:val="00930396"/>
    <w:rsid w:val="00950631"/>
    <w:rsid w:val="009A4909"/>
    <w:rsid w:val="00A52257"/>
    <w:rsid w:val="00A60613"/>
    <w:rsid w:val="00A81C19"/>
    <w:rsid w:val="00A930F6"/>
    <w:rsid w:val="00AA4223"/>
    <w:rsid w:val="00AC49D1"/>
    <w:rsid w:val="00B05553"/>
    <w:rsid w:val="00B1170C"/>
    <w:rsid w:val="00B20459"/>
    <w:rsid w:val="00B30557"/>
    <w:rsid w:val="00B43C0F"/>
    <w:rsid w:val="00B66D3B"/>
    <w:rsid w:val="00BC762C"/>
    <w:rsid w:val="00C268C0"/>
    <w:rsid w:val="00C336A0"/>
    <w:rsid w:val="00C54041"/>
    <w:rsid w:val="00C94534"/>
    <w:rsid w:val="00C97CC8"/>
    <w:rsid w:val="00CA2F03"/>
    <w:rsid w:val="00CA6E5A"/>
    <w:rsid w:val="00CB5F30"/>
    <w:rsid w:val="00D20358"/>
    <w:rsid w:val="00D336B0"/>
    <w:rsid w:val="00D72CEF"/>
    <w:rsid w:val="00DC423F"/>
    <w:rsid w:val="00DE5EC3"/>
    <w:rsid w:val="00E1003F"/>
    <w:rsid w:val="00E12DEB"/>
    <w:rsid w:val="00E15E39"/>
    <w:rsid w:val="00E26242"/>
    <w:rsid w:val="00F47F9F"/>
    <w:rsid w:val="00F5474E"/>
    <w:rsid w:val="00F8560C"/>
    <w:rsid w:val="00FC1C47"/>
    <w:rsid w:val="00FD7DE6"/>
    <w:rsid w:val="00FF11CC"/>
    <w:rsid w:val="6B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D600A1"/>
  <w15:docId w15:val="{449B047E-7A23-4FBD-97CA-3121394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0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.muniruzzaman@okstate.edu" TargetMode="External"/><Relationship Id="rId13" Type="http://schemas.openxmlformats.org/officeDocument/2006/relationships/hyperlink" Target="https://scholar.google.ca/citations?user=IRt6HHEAAAAJ&amp;hl=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KnowledgeEntertainmentBd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sharmin_jnu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jnu.ac.bd/profile/portal/web/43.html" TargetMode="External"/><Relationship Id="rId10" Type="http://schemas.openxmlformats.org/officeDocument/2006/relationships/hyperlink" Target="http://is.gd/w3XCO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s.gd/Hn7ZiK" TargetMode="External"/><Relationship Id="rId14" Type="http://schemas.openxmlformats.org/officeDocument/2006/relationships/hyperlink" Target="mailto:th3khan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5FBDC0-856C-4D3A-A3A4-CAB80F65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11115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Muniruzzaman</dc:creator>
  <cp:lastModifiedBy>User</cp:lastModifiedBy>
  <cp:revision>123</cp:revision>
  <dcterms:created xsi:type="dcterms:W3CDTF">2023-04-10T16:41:00Z</dcterms:created>
  <dcterms:modified xsi:type="dcterms:W3CDTF">2024-11-03T19:02:00Z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7D93DCC8C96842D788F4B24D52C37FEA_12</vt:lpwstr>
  </property>
</Properties>
</file>